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635"/>
        <w:gridCol w:w="2635"/>
        <w:gridCol w:w="2635"/>
        <w:gridCol w:w="2635"/>
        <w:gridCol w:w="2636"/>
      </w:tblGrid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Book Selection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  <w:r>
              <w:t>Grade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choose (mostly) just right books for reading workshop in a variety of genre, even with teacher assistance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proofErr w:type="gramStart"/>
            <w:r>
              <w:t>sometimes</w:t>
            </w:r>
            <w:proofErr w:type="gramEnd"/>
            <w:r>
              <w:t xml:space="preserve"> chooses (mostly) just right books for reading workshop in a variety of genre, with teacher assistance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proofErr w:type="gramStart"/>
            <w:r>
              <w:t>usually</w:t>
            </w:r>
            <w:proofErr w:type="gramEnd"/>
            <w:r>
              <w:t xml:space="preserve"> chooses (mostly) just right books for reading workshop in a variety of genre, with minimal teacher assistance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proofErr w:type="gramStart"/>
            <w:r>
              <w:t>chooses</w:t>
            </w:r>
            <w:proofErr w:type="gramEnd"/>
            <w:r>
              <w:t xml:space="preserve"> (mostly) just right books for reading workshop in a variety of genre, without teacher assistance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Reading Conference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Conference with teacher does not show understanding of text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Confers with teacher to show some understanding of text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Confers with teacher to show adequate understanding of text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Confers with teacher to show multi-dimensional understanding of text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Record of Book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keep a record of books read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some of the books read on the reading log</w:t>
            </w:r>
          </w:p>
        </w:tc>
        <w:tc>
          <w:tcPr>
            <w:tcW w:w="2635" w:type="dxa"/>
          </w:tcPr>
          <w:p w:rsidR="0086590A" w:rsidRDefault="0086590A" w:rsidP="0086590A">
            <w:r>
              <w:t>Records most of the books read on the reading list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all books read on the reading list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Use of Conventions on the Reading Log (spelling and capitalization)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record title and author accurately with many errors in spelling and capitalization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title and author with some errors in spelling and capitalization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title and author with minor errors in spelling and capitalization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title and author using correct spelling and capitalization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Independent Reading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  <w:r>
              <w:t>Grade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read independently even with redirection from teacher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Sometimes reads independently, but needs redirection from the teacher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Usually reads independently with minimal redirection from the teacher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Always reads independently with no redirection from the teacher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5270" w:type="dxa"/>
            <w:gridSpan w:val="2"/>
          </w:tcPr>
          <w:p w:rsidR="0086590A" w:rsidRDefault="0086590A">
            <w:r>
              <w:t xml:space="preserve">Name and Date: </w:t>
            </w:r>
          </w:p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>
            <w:r>
              <w:t>Total Score:</w:t>
            </w:r>
          </w:p>
        </w:tc>
        <w:tc>
          <w:tcPr>
            <w:tcW w:w="2636" w:type="dxa"/>
          </w:tcPr>
          <w:p w:rsidR="0086590A" w:rsidRDefault="0086590A"/>
        </w:tc>
      </w:tr>
      <w:tr w:rsidR="0086590A"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>
            <w:r>
              <w:t>Percentage:</w:t>
            </w:r>
          </w:p>
        </w:tc>
        <w:tc>
          <w:tcPr>
            <w:tcW w:w="2636" w:type="dxa"/>
          </w:tcPr>
          <w:p w:rsidR="0086590A" w:rsidRDefault="0086590A"/>
        </w:tc>
      </w:tr>
      <w:tr w:rsidR="0086590A"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>
            <w:r>
              <w:t>Grade</w:t>
            </w:r>
          </w:p>
        </w:tc>
        <w:tc>
          <w:tcPr>
            <w:tcW w:w="2636" w:type="dxa"/>
          </w:tcPr>
          <w:p w:rsidR="0086590A" w:rsidRDefault="0086590A"/>
        </w:tc>
      </w:tr>
    </w:tbl>
    <w:p w:rsidR="0086590A" w:rsidRDefault="0086590A"/>
    <w:p w:rsidR="0086590A" w:rsidRDefault="0086590A">
      <w:r>
        <w:t>Total Score divided by 20 multiplied by 100 = Percentage</w:t>
      </w:r>
    </w:p>
    <w:p w:rsidR="0086590A" w:rsidRDefault="0086590A">
      <w:r>
        <w:t>Ex: 16/20 = .80 x 100= 80</w:t>
      </w:r>
    </w:p>
    <w:p w:rsidR="0086590A" w:rsidRPr="0086590A" w:rsidRDefault="0086590A">
      <w:pPr>
        <w:rPr>
          <w:sz w:val="18"/>
        </w:rPr>
      </w:pPr>
      <w:r w:rsidRPr="0086590A">
        <w:rPr>
          <w:sz w:val="18"/>
        </w:rPr>
        <w:t>Adapted from Franklin Avenue School-Jose Gerry Mercado</w:t>
      </w:r>
    </w:p>
    <w:p w:rsidR="00461CA0" w:rsidRDefault="0086590A"/>
    <w:sectPr w:rsidR="00461CA0" w:rsidSect="0086590A">
      <w:pgSz w:w="15840" w:h="12240" w:orient="landscape"/>
      <w:pgMar w:top="180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6590A"/>
    <w:rsid w:val="0086590A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CA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8659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280</Words>
  <Characters>1596</Characters>
  <Application>Microsoft Macintosh Word</Application>
  <DocSecurity>0</DocSecurity>
  <Lines>13</Lines>
  <Paragraphs>3</Paragraphs>
  <ScaleCrop>false</ScaleCrop>
  <Company>Granville County Schools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1</cp:revision>
  <dcterms:created xsi:type="dcterms:W3CDTF">2010-09-02T10:31:00Z</dcterms:created>
  <dcterms:modified xsi:type="dcterms:W3CDTF">2010-09-02T10:56:00Z</dcterms:modified>
</cp:coreProperties>
</file>